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E9E9D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LISA 1 – TEHNILINE KIRJELDUS</w:t>
      </w:r>
    </w:p>
    <w:p w14:paraId="68E7CC57" w14:textId="2264245B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 </w:t>
      </w:r>
      <w:r w:rsidR="00C216FA" w:rsidRPr="00BE719F">
        <w:rPr>
          <w:rFonts w:ascii="Times New Roman" w:hAnsi="Times New Roman" w:cs="Times New Roman"/>
          <w:sz w:val="24"/>
          <w:szCs w:val="24"/>
        </w:rPr>
        <w:t>T</w:t>
      </w:r>
      <w:r w:rsidRPr="00BE719F">
        <w:rPr>
          <w:rFonts w:ascii="Times New Roman" w:hAnsi="Times New Roman" w:cs="Times New Roman"/>
          <w:sz w:val="24"/>
          <w:szCs w:val="24"/>
        </w:rPr>
        <w:t>ehniline kirjeldus</w:t>
      </w:r>
    </w:p>
    <w:p w14:paraId="1F97279C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Hankija soovib osta ühe (1) kompaktlaaduri koos lisavarustusega.</w:t>
      </w:r>
    </w:p>
    <w:p w14:paraId="04D744C5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1.1. Üldine</w:t>
      </w:r>
    </w:p>
    <w:p w14:paraId="366F3583" w14:textId="4416EC71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1.1.1. Kompaktlaadur ja lisaseadmed peavad olema kasutamata, täiskomplektsed ning kohese</w:t>
      </w:r>
      <w:r w:rsidR="00C216FA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töövalmidusega, väljalaskeaasta 2024.</w:t>
      </w:r>
    </w:p>
    <w:p w14:paraId="32CAED2B" w14:textId="5D0D23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1.1.2. Kompaktlaadur antakse Tellijale üle koos kaasasoleva lisavarustusega.</w:t>
      </w:r>
    </w:p>
    <w:p w14:paraId="52ACBEC1" w14:textId="2FB89588" w:rsidR="006B0240" w:rsidRPr="00F14076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1.1.</w:t>
      </w:r>
      <w:r w:rsidR="00737011" w:rsidRPr="00BE719F">
        <w:rPr>
          <w:rFonts w:ascii="Times New Roman" w:hAnsi="Times New Roman" w:cs="Times New Roman"/>
          <w:sz w:val="24"/>
          <w:szCs w:val="24"/>
        </w:rPr>
        <w:t>3</w:t>
      </w:r>
      <w:r w:rsidRPr="00BE719F">
        <w:rPr>
          <w:rFonts w:ascii="Times New Roman" w:hAnsi="Times New Roman" w:cs="Times New Roman"/>
          <w:sz w:val="24"/>
          <w:szCs w:val="24"/>
        </w:rPr>
        <w:t>. Kompaktlaaduri tehasegarantii või edasimüüja pikendatud garantii koos tehasegarantiiga</w:t>
      </w:r>
      <w:r w:rsidR="00853BCB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peab olema vähemalt 2 aastat või 1000 töötundi.</w:t>
      </w:r>
      <w:r w:rsidR="00853BCB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="00853BCB" w:rsidRPr="00B119D8">
        <w:rPr>
          <w:rFonts w:ascii="Times New Roman" w:hAnsi="Times New Roman" w:cs="Times New Roman"/>
          <w:sz w:val="24"/>
          <w:szCs w:val="24"/>
        </w:rPr>
        <w:t xml:space="preserve">Pakkumuse maksumus peab sisaldama </w:t>
      </w:r>
      <w:r w:rsidR="00B119D8" w:rsidRPr="00B119D8">
        <w:rPr>
          <w:rFonts w:ascii="Times New Roman" w:hAnsi="Times New Roman" w:cs="Times New Roman"/>
          <w:sz w:val="24"/>
          <w:szCs w:val="24"/>
        </w:rPr>
        <w:t>k</w:t>
      </w:r>
      <w:r w:rsidR="00B119D8" w:rsidRPr="00B119D8">
        <w:rPr>
          <w:rFonts w:ascii="Times New Roman" w:hAnsi="Times New Roman" w:cs="Times New Roman" w:hint="cs"/>
          <w:sz w:val="24"/>
          <w:szCs w:val="24"/>
        </w:rPr>
        <w:t>õ</w:t>
      </w:r>
      <w:r w:rsidR="00B119D8" w:rsidRPr="00B119D8">
        <w:rPr>
          <w:rFonts w:ascii="Times New Roman" w:hAnsi="Times New Roman" w:cs="Times New Roman"/>
          <w:sz w:val="24"/>
          <w:szCs w:val="24"/>
        </w:rPr>
        <w:t xml:space="preserve">iki garantiiajal </w:t>
      </w:r>
      <w:r w:rsidR="00B119D8" w:rsidRPr="00F14076">
        <w:rPr>
          <w:rFonts w:ascii="Times New Roman" w:hAnsi="Times New Roman" w:cs="Times New Roman"/>
          <w:sz w:val="24"/>
          <w:szCs w:val="24"/>
        </w:rPr>
        <w:t>kohustuslikke hooldusgraafiku j</w:t>
      </w:r>
      <w:r w:rsidR="00B119D8" w:rsidRPr="00F14076">
        <w:rPr>
          <w:rFonts w:ascii="Times New Roman" w:hAnsi="Times New Roman" w:cs="Times New Roman" w:hint="cs"/>
          <w:sz w:val="24"/>
          <w:szCs w:val="24"/>
        </w:rPr>
        <w:t>ä</w:t>
      </w:r>
      <w:r w:rsidR="00B119D8" w:rsidRPr="00F14076">
        <w:rPr>
          <w:rFonts w:ascii="Times New Roman" w:hAnsi="Times New Roman" w:cs="Times New Roman"/>
          <w:sz w:val="24"/>
          <w:szCs w:val="24"/>
        </w:rPr>
        <w:t>rgseid hooldusi.</w:t>
      </w:r>
    </w:p>
    <w:p w14:paraId="481EDE29" w14:textId="34FB4530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076">
        <w:rPr>
          <w:rFonts w:ascii="Times New Roman" w:hAnsi="Times New Roman" w:cs="Times New Roman"/>
          <w:sz w:val="24"/>
          <w:szCs w:val="24"/>
        </w:rPr>
        <w:t>1.1.</w:t>
      </w:r>
      <w:r w:rsidR="00737011" w:rsidRPr="00F14076">
        <w:rPr>
          <w:rFonts w:ascii="Times New Roman" w:hAnsi="Times New Roman" w:cs="Times New Roman"/>
          <w:sz w:val="24"/>
          <w:szCs w:val="24"/>
        </w:rPr>
        <w:t>4</w:t>
      </w:r>
      <w:r w:rsidRPr="00F14076">
        <w:rPr>
          <w:rFonts w:ascii="Times New Roman" w:hAnsi="Times New Roman" w:cs="Times New Roman"/>
          <w:sz w:val="24"/>
          <w:szCs w:val="24"/>
        </w:rPr>
        <w:t xml:space="preserve">. Kompaktlaaduri </w:t>
      </w:r>
      <w:r w:rsidR="00140F12" w:rsidRPr="00F14076">
        <w:rPr>
          <w:rFonts w:ascii="Times New Roman" w:hAnsi="Times New Roman" w:cs="Times New Roman"/>
          <w:sz w:val="24"/>
          <w:szCs w:val="24"/>
        </w:rPr>
        <w:t xml:space="preserve">koos lisaseadmetega </w:t>
      </w:r>
      <w:r w:rsidRPr="00F14076">
        <w:rPr>
          <w:rFonts w:ascii="Times New Roman" w:hAnsi="Times New Roman" w:cs="Times New Roman"/>
          <w:sz w:val="24"/>
          <w:szCs w:val="24"/>
        </w:rPr>
        <w:t>tarnetähtaeg</w:t>
      </w:r>
      <w:r w:rsidRPr="00BE719F">
        <w:rPr>
          <w:rFonts w:ascii="Times New Roman" w:hAnsi="Times New Roman" w:cs="Times New Roman"/>
          <w:sz w:val="24"/>
          <w:szCs w:val="24"/>
        </w:rPr>
        <w:t xml:space="preserve"> o</w:t>
      </w:r>
      <w:r w:rsidR="005333C2" w:rsidRPr="00BE719F">
        <w:rPr>
          <w:rFonts w:ascii="Times New Roman" w:hAnsi="Times New Roman" w:cs="Times New Roman"/>
          <w:sz w:val="24"/>
          <w:szCs w:val="24"/>
        </w:rPr>
        <w:t>n 31.12.2024</w:t>
      </w:r>
    </w:p>
    <w:p w14:paraId="4E7856E2" w14:textId="5C86F36C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1.1.</w:t>
      </w:r>
      <w:r w:rsidR="00737011" w:rsidRPr="00BE719F">
        <w:rPr>
          <w:rFonts w:ascii="Times New Roman" w:hAnsi="Times New Roman" w:cs="Times New Roman"/>
          <w:sz w:val="24"/>
          <w:szCs w:val="24"/>
        </w:rPr>
        <w:t>5</w:t>
      </w:r>
      <w:r w:rsidRPr="00BE719F">
        <w:rPr>
          <w:rFonts w:ascii="Times New Roman" w:hAnsi="Times New Roman" w:cs="Times New Roman"/>
          <w:sz w:val="24"/>
          <w:szCs w:val="24"/>
        </w:rPr>
        <w:t>. Kompaktlaadur antakse üle koos eesti keelse juhendamisega Tellija juures asukohas</w:t>
      </w:r>
      <w:r w:rsidR="00B84776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="005333C2" w:rsidRPr="00BE719F">
        <w:rPr>
          <w:rFonts w:ascii="Times New Roman" w:hAnsi="Times New Roman" w:cs="Times New Roman"/>
          <w:sz w:val="24"/>
          <w:szCs w:val="24"/>
        </w:rPr>
        <w:t xml:space="preserve">RMK </w:t>
      </w:r>
      <w:proofErr w:type="spellStart"/>
      <w:r w:rsidR="005333C2" w:rsidRPr="00BE719F">
        <w:rPr>
          <w:rFonts w:ascii="Times New Roman" w:hAnsi="Times New Roman" w:cs="Times New Roman"/>
          <w:sz w:val="24"/>
          <w:szCs w:val="24"/>
        </w:rPr>
        <w:t>Pähni</w:t>
      </w:r>
      <w:proofErr w:type="spellEnd"/>
      <w:r w:rsidR="005333C2" w:rsidRPr="00BE719F">
        <w:rPr>
          <w:rFonts w:ascii="Times New Roman" w:hAnsi="Times New Roman" w:cs="Times New Roman"/>
          <w:sz w:val="24"/>
          <w:szCs w:val="24"/>
        </w:rPr>
        <w:t xml:space="preserve"> Looduskeskus, </w:t>
      </w:r>
      <w:proofErr w:type="spellStart"/>
      <w:r w:rsidR="005333C2" w:rsidRPr="00BE719F">
        <w:rPr>
          <w:rFonts w:ascii="Times New Roman" w:hAnsi="Times New Roman" w:cs="Times New Roman"/>
          <w:sz w:val="24"/>
          <w:szCs w:val="24"/>
        </w:rPr>
        <w:t>Pähni</w:t>
      </w:r>
      <w:proofErr w:type="spellEnd"/>
      <w:r w:rsidR="005333C2" w:rsidRPr="00BE719F">
        <w:rPr>
          <w:rFonts w:ascii="Times New Roman" w:hAnsi="Times New Roman" w:cs="Times New Roman"/>
          <w:sz w:val="24"/>
          <w:szCs w:val="24"/>
        </w:rPr>
        <w:t xml:space="preserve"> küla</w:t>
      </w:r>
      <w:r w:rsidR="00022246" w:rsidRPr="00BE719F">
        <w:rPr>
          <w:rFonts w:ascii="Times New Roman" w:hAnsi="Times New Roman" w:cs="Times New Roman"/>
          <w:sz w:val="24"/>
          <w:szCs w:val="24"/>
        </w:rPr>
        <w:t>, Võrumaa</w:t>
      </w:r>
      <w:r w:rsidR="00B84776" w:rsidRPr="00BE719F">
        <w:rPr>
          <w:rFonts w:ascii="Times New Roman" w:hAnsi="Times New Roman" w:cs="Times New Roman"/>
          <w:sz w:val="24"/>
          <w:szCs w:val="24"/>
        </w:rPr>
        <w:t>.</w:t>
      </w:r>
    </w:p>
    <w:p w14:paraId="79A9F8A3" w14:textId="297BE173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1.1.</w:t>
      </w:r>
      <w:r w:rsidR="00737011" w:rsidRPr="00BE719F">
        <w:rPr>
          <w:rFonts w:ascii="Times New Roman" w:hAnsi="Times New Roman" w:cs="Times New Roman"/>
          <w:sz w:val="24"/>
          <w:szCs w:val="24"/>
        </w:rPr>
        <w:t>6</w:t>
      </w:r>
      <w:r w:rsidRPr="00BE719F">
        <w:rPr>
          <w:rFonts w:ascii="Times New Roman" w:hAnsi="Times New Roman" w:cs="Times New Roman"/>
          <w:sz w:val="24"/>
          <w:szCs w:val="24"/>
        </w:rPr>
        <w:t>. Kompaktlaaduriga peab olema kaasas eesti keelne kasutus- ja hooldusjuhend.</w:t>
      </w:r>
    </w:p>
    <w:p w14:paraId="08B46B92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Üldparameetrid</w:t>
      </w:r>
      <w:proofErr w:type="spellEnd"/>
    </w:p>
    <w:p w14:paraId="0C8F7850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Keskliigendiga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 xml:space="preserve"> väikelaadur.</w:t>
      </w:r>
    </w:p>
    <w:p w14:paraId="77075858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1.2.2. Pikkus 2450 – 2650 mm.</w:t>
      </w:r>
    </w:p>
    <w:p w14:paraId="6FD52C84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1.2.3. Laius 1200 – 1450 mm.</w:t>
      </w:r>
    </w:p>
    <w:p w14:paraId="6019AA3B" w14:textId="2EAF1BD4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1.2.4. Kõrgus koos </w:t>
      </w:r>
      <w:r w:rsidR="00CC6185" w:rsidRPr="00BE719F">
        <w:rPr>
          <w:rFonts w:ascii="Times New Roman" w:hAnsi="Times New Roman" w:cs="Times New Roman"/>
          <w:sz w:val="24"/>
          <w:szCs w:val="24"/>
        </w:rPr>
        <w:t>kabiiniga</w:t>
      </w:r>
      <w:r w:rsidR="00022246" w:rsidRPr="00BE719F">
        <w:rPr>
          <w:rFonts w:ascii="Times New Roman" w:hAnsi="Times New Roman" w:cs="Times New Roman"/>
          <w:sz w:val="24"/>
          <w:szCs w:val="24"/>
        </w:rPr>
        <w:t xml:space="preserve"> (soojendusega ja klaasipuhastitega)</w:t>
      </w:r>
      <w:r w:rsidR="00CC6185" w:rsidRPr="00BE719F">
        <w:rPr>
          <w:rFonts w:ascii="Times New Roman" w:hAnsi="Times New Roman" w:cs="Times New Roman"/>
          <w:sz w:val="24"/>
          <w:szCs w:val="24"/>
        </w:rPr>
        <w:t xml:space="preserve"> m</w:t>
      </w:r>
      <w:r w:rsidRPr="00BE719F">
        <w:rPr>
          <w:rFonts w:ascii="Times New Roman" w:hAnsi="Times New Roman" w:cs="Times New Roman"/>
          <w:sz w:val="24"/>
          <w:szCs w:val="24"/>
        </w:rPr>
        <w:t>aksimaalselt 2100 mm.</w:t>
      </w:r>
    </w:p>
    <w:p w14:paraId="53A47106" w14:textId="60DEC9E6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1.2.5. Töökaal maksimaalselt 1</w:t>
      </w:r>
      <w:r w:rsidR="00A73086">
        <w:rPr>
          <w:rFonts w:ascii="Times New Roman" w:hAnsi="Times New Roman" w:cs="Times New Roman"/>
          <w:sz w:val="24"/>
          <w:szCs w:val="24"/>
        </w:rPr>
        <w:t>800</w:t>
      </w:r>
      <w:r w:rsidRPr="00BE719F">
        <w:rPr>
          <w:rFonts w:ascii="Times New Roman" w:hAnsi="Times New Roman" w:cs="Times New Roman"/>
          <w:sz w:val="24"/>
          <w:szCs w:val="24"/>
        </w:rPr>
        <w:t xml:space="preserve"> kg.</w:t>
      </w:r>
    </w:p>
    <w:p w14:paraId="6690D9FB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1.2.6. Tõstejõud maapinnalt minimaalselt 1100 kg.</w:t>
      </w:r>
    </w:p>
    <w:p w14:paraId="5E07541D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1.2.7. Tõstekõrguse suutlikkus vähemalt 2800 mm, mõõdetuna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pöördtapist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>.</w:t>
      </w:r>
    </w:p>
    <w:p w14:paraId="5A32C5E2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1.2.8. Tõstepoom varustatud paralleeltõstega; tõstetel seadistub töövahendi nurk automaatselt.</w:t>
      </w:r>
    </w:p>
    <w:p w14:paraId="34DA3D9E" w14:textId="0201DA46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1.2.9. </w:t>
      </w:r>
      <w:r w:rsidR="001B0F85" w:rsidRPr="00BE719F">
        <w:rPr>
          <w:rFonts w:ascii="Times New Roman" w:hAnsi="Times New Roman" w:cs="Times New Roman"/>
          <w:sz w:val="24"/>
          <w:szCs w:val="24"/>
        </w:rPr>
        <w:t>Lisahüdraulika</w:t>
      </w:r>
      <w:r w:rsidR="00022246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="001B0F85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="00022246" w:rsidRPr="00BE719F">
        <w:rPr>
          <w:rFonts w:ascii="Times New Roman" w:hAnsi="Times New Roman" w:cs="Times New Roman"/>
          <w:sz w:val="24"/>
          <w:szCs w:val="24"/>
        </w:rPr>
        <w:t xml:space="preserve">2 pumbaga lahendus 60l kuni 66l/min/200 </w:t>
      </w:r>
      <w:proofErr w:type="spellStart"/>
      <w:r w:rsidR="00022246" w:rsidRPr="00BE719F">
        <w:rPr>
          <w:rFonts w:ascii="Times New Roman" w:hAnsi="Times New Roman" w:cs="Times New Roman"/>
          <w:sz w:val="24"/>
          <w:szCs w:val="24"/>
        </w:rPr>
        <w:t>bar</w:t>
      </w:r>
      <w:proofErr w:type="spellEnd"/>
      <w:r w:rsidR="00022246" w:rsidRPr="00BE719F">
        <w:rPr>
          <w:rFonts w:ascii="Times New Roman" w:hAnsi="Times New Roman" w:cs="Times New Roman"/>
          <w:sz w:val="24"/>
          <w:szCs w:val="24"/>
        </w:rPr>
        <w:t xml:space="preserve"> survet. Pumpade võimsus ja tootlikkus </w:t>
      </w:r>
      <w:r w:rsidR="001B0F85" w:rsidRPr="00BE719F">
        <w:rPr>
          <w:rFonts w:ascii="Times New Roman" w:hAnsi="Times New Roman" w:cs="Times New Roman"/>
          <w:sz w:val="24"/>
          <w:szCs w:val="24"/>
        </w:rPr>
        <w:t>peab olema piisav kaasasolevate lisaseadmetega töötamiseks.</w:t>
      </w:r>
    </w:p>
    <w:p w14:paraId="337AA573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1.3. Mootor</w:t>
      </w:r>
    </w:p>
    <w:p w14:paraId="0329F875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1.3.1. Vedelikjahutusega diiselmootor.</w:t>
      </w:r>
    </w:p>
    <w:p w14:paraId="7C2D6582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1.3.2. Mootori minimaalne võimsus 25 hj.</w:t>
      </w:r>
    </w:p>
    <w:p w14:paraId="749C3798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1.3.3. Kütusepaagi maht minimaalselt 30 liitrit.</w:t>
      </w:r>
    </w:p>
    <w:p w14:paraId="280DAD71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1.3.4. Õlipumba tootlikkus vähemalt 65 liitrit/min.</w:t>
      </w:r>
    </w:p>
    <w:p w14:paraId="2FC39F32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1.4. Ülekanne, juhtimine, juht töökoht</w:t>
      </w:r>
    </w:p>
    <w:p w14:paraId="7EBEFE27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lastRenderedPageBreak/>
        <w:t xml:space="preserve">1.4.1.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Joystic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 xml:space="preserve"> tüüpi juhtkang poomi ja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hüdroväljavõtte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 xml:space="preserve"> juhtimiseks; min 8 funktsiooni.</w:t>
      </w:r>
    </w:p>
    <w:p w14:paraId="002918D4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1.4.2.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Hüdrostaatiline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 xml:space="preserve"> pidev 4-ratta vedu.</w:t>
      </w:r>
    </w:p>
    <w:p w14:paraId="43AA3DD4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1.4.3. Suurima sõidukiiruse suutlikkus vähemalt 12 km/h.</w:t>
      </w:r>
    </w:p>
    <w:p w14:paraId="7512CC6C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1.4.4. Jäik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keskliigend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>, määritav.</w:t>
      </w:r>
    </w:p>
    <w:p w14:paraId="6D3954BA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1.4.5. Integreeritud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tagaraskus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 xml:space="preserve"> minimaalselt 150 kg.</w:t>
      </w:r>
    </w:p>
    <w:p w14:paraId="4B744966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1.4.6. Veokonks 50 mm veokuuliga.</w:t>
      </w:r>
    </w:p>
    <w:p w14:paraId="4730A233" w14:textId="445E0D1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1.4.7.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Hüdroväljavõte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 xml:space="preserve"> kõik ühes tüüp</w:t>
      </w:r>
      <w:r w:rsidR="00737011" w:rsidRPr="00BE719F">
        <w:rPr>
          <w:rFonts w:ascii="Times New Roman" w:hAnsi="Times New Roman" w:cs="Times New Roman"/>
          <w:sz w:val="24"/>
          <w:szCs w:val="24"/>
        </w:rPr>
        <w:t>i</w:t>
      </w:r>
      <w:r w:rsidRPr="00BE719F">
        <w:rPr>
          <w:rFonts w:ascii="Times New Roman" w:hAnsi="Times New Roman" w:cs="Times New Roman"/>
          <w:sz w:val="24"/>
          <w:szCs w:val="24"/>
        </w:rPr>
        <w:t xml:space="preserve"> kiirkinnitusega</w:t>
      </w:r>
      <w:r w:rsidR="00737011" w:rsidRPr="00BE719F">
        <w:rPr>
          <w:rFonts w:ascii="Times New Roman" w:hAnsi="Times New Roman" w:cs="Times New Roman"/>
          <w:sz w:val="24"/>
          <w:szCs w:val="24"/>
        </w:rPr>
        <w:t xml:space="preserve"> tõstepoomil</w:t>
      </w:r>
      <w:r w:rsidRPr="00BE719F">
        <w:rPr>
          <w:rFonts w:ascii="Times New Roman" w:hAnsi="Times New Roman" w:cs="Times New Roman"/>
          <w:sz w:val="24"/>
          <w:szCs w:val="24"/>
        </w:rPr>
        <w:t>.</w:t>
      </w:r>
    </w:p>
    <w:p w14:paraId="2FCB57B1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1.4.8. Reguleeritav iste käetugedega, vedrustuse ja elektrilise soojendusega.</w:t>
      </w:r>
    </w:p>
    <w:p w14:paraId="26F000FC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1.4.9. Töötuled katusel LED tüüpi. Minimaalselt kolm tuld, ühe tule võimsus vähemalt 700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lumenit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>.</w:t>
      </w:r>
    </w:p>
    <w:p w14:paraId="60629BA9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1.5. Juhtseadmed ja näidikud</w:t>
      </w:r>
    </w:p>
    <w:p w14:paraId="44FDB31E" w14:textId="0410E7AD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1.5.1. Abimehhanismide, agregaatide ja lisaseadmete juhtimine ergonoomilise lahendusega</w:t>
      </w:r>
      <w:r w:rsidR="00CF3320" w:rsidRPr="00BE7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joystick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 xml:space="preserve"> juhtseadmega.</w:t>
      </w:r>
    </w:p>
    <w:p w14:paraId="53CD71DF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1.5.2. Kütuse taseme näidik.</w:t>
      </w:r>
    </w:p>
    <w:p w14:paraId="0B96480A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1.5.3. Mootori temperatuuri näidik.</w:t>
      </w:r>
    </w:p>
    <w:p w14:paraId="1F565AD0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1.5.4. Tahhomeeter.</w:t>
      </w:r>
    </w:p>
    <w:p w14:paraId="4EE6935C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1.5.5. Tunnilugeja.</w:t>
      </w:r>
    </w:p>
    <w:p w14:paraId="7EB01A4B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1.5.6. Rooliratta roolinupp (lihtsustab rooli keeramist).</w:t>
      </w:r>
    </w:p>
    <w:p w14:paraId="3CA167E8" w14:textId="5572C390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1.5.7. Tulekustuti (min 2 kg pulberkustuti), kinnitatuna juhi vahetusse lähedusse või kergesti</w:t>
      </w:r>
      <w:r w:rsidR="005B1318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kättesaadavasse kohta.</w:t>
      </w:r>
    </w:p>
    <w:p w14:paraId="0C833FF5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1.6. Rattad, rehvid</w:t>
      </w:r>
    </w:p>
    <w:p w14:paraId="2239417E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1.6.1. Universaalse nn „muru“ mustriga rehvid 4 tk. Rehvi mõõt 26x12.00-12 või suurem</w:t>
      </w:r>
    </w:p>
    <w:p w14:paraId="09924E0D" w14:textId="77777777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1.6.2. Lisa rehvid/veljed 4 tk, „kalasaba“ mustriga, rehvi mõõt 26x12.00-12 või suurem.</w:t>
      </w:r>
    </w:p>
    <w:p w14:paraId="4CC902F1" w14:textId="745DB5B5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1.7. Lisaseadmed</w:t>
      </w:r>
      <w:r w:rsidR="00F54397" w:rsidRPr="00BE719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46298A" w14:textId="4FDF986E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 xml:space="preserve">1.7.1. Laadurile sobiva kinnitusega hüdrauliliselt reguleeritav </w:t>
      </w:r>
      <w:r w:rsidR="00737011" w:rsidRPr="00BE719F">
        <w:rPr>
          <w:rFonts w:ascii="Times New Roman" w:hAnsi="Times New Roman" w:cs="Times New Roman"/>
          <w:sz w:val="24"/>
          <w:szCs w:val="24"/>
        </w:rPr>
        <w:t>buldooser</w:t>
      </w:r>
      <w:r w:rsidRPr="00BE719F">
        <w:rPr>
          <w:rFonts w:ascii="Times New Roman" w:hAnsi="Times New Roman" w:cs="Times New Roman"/>
          <w:sz w:val="24"/>
          <w:szCs w:val="24"/>
        </w:rPr>
        <w:t>sahk. Saha hõlma töönurka</w:t>
      </w:r>
      <w:r w:rsidR="005B1318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 xml:space="preserve">peab olema võimalik muuta mõlemas suunas. Lumesahk ei tohi olla kitsam kui </w:t>
      </w:r>
      <w:r w:rsidR="00737011" w:rsidRPr="00BE719F">
        <w:rPr>
          <w:rFonts w:ascii="Times New Roman" w:hAnsi="Times New Roman" w:cs="Times New Roman"/>
          <w:sz w:val="24"/>
          <w:szCs w:val="24"/>
        </w:rPr>
        <w:t>200</w:t>
      </w:r>
      <w:r w:rsidRPr="00BE719F">
        <w:rPr>
          <w:rFonts w:ascii="Times New Roman" w:hAnsi="Times New Roman" w:cs="Times New Roman"/>
          <w:sz w:val="24"/>
          <w:szCs w:val="24"/>
        </w:rPr>
        <w:t>0 mm</w:t>
      </w:r>
      <w:r w:rsidR="00783BAA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täislaiuses. Sahal peavad olema tugijalad. Sahk peab olema varustatud ujuva asendiga ja</w:t>
      </w:r>
      <w:r w:rsidR="00783BAA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takistusele sõidu kaitsega. Saha kõikide hüdrauliliste funktsioonide juhtimine peab toimima</w:t>
      </w:r>
      <w:r w:rsidR="00783BAA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 xml:space="preserve">ühe </w:t>
      </w:r>
      <w:proofErr w:type="spellStart"/>
      <w:r w:rsidRPr="00BE719F">
        <w:rPr>
          <w:rFonts w:ascii="Times New Roman" w:hAnsi="Times New Roman" w:cs="Times New Roman"/>
          <w:sz w:val="24"/>
          <w:szCs w:val="24"/>
        </w:rPr>
        <w:t>joystic</w:t>
      </w:r>
      <w:proofErr w:type="spellEnd"/>
      <w:r w:rsidRPr="00BE719F">
        <w:rPr>
          <w:rFonts w:ascii="Times New Roman" w:hAnsi="Times New Roman" w:cs="Times New Roman"/>
          <w:sz w:val="24"/>
          <w:szCs w:val="24"/>
        </w:rPr>
        <w:t xml:space="preserve"> tüüpi juhtkangi küljest ehk juhtkangil peab olema piisavalt lisafunktsioone.</w:t>
      </w:r>
    </w:p>
    <w:p w14:paraId="45E1E10B" w14:textId="4A390682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lastRenderedPageBreak/>
        <w:t>1.7.2. Laadurile sobiva kinnitusega tõstekahvel aluste tõstmiseks. Tõstekahvli käpa pikkus min</w:t>
      </w:r>
      <w:r w:rsidR="00F54397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1100 mm. Tõstekahvli kandevõime minimaalselt 1400 kg. Tõstekahvli käppade vahekaugus</w:t>
      </w:r>
      <w:r w:rsidR="00F54397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peab olema muudetav.</w:t>
      </w:r>
    </w:p>
    <w:p w14:paraId="5CF6501F" w14:textId="1D6852F3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1.7.3. Hammustav mullakopp. Kopa kinnitus hüdraulilise lukustusega ja kiirkinnitusega. Kopa laius</w:t>
      </w:r>
      <w:r w:rsidR="00F54397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vähemalt 1400 mm. Vastavalt laaduri laiusele, aga mitte kitsam. Kopa maht minimaalselt</w:t>
      </w:r>
      <w:r w:rsidR="00F54397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2</w:t>
      </w:r>
      <w:r w:rsidR="00CC6185" w:rsidRPr="00BE719F">
        <w:rPr>
          <w:rFonts w:ascii="Times New Roman" w:hAnsi="Times New Roman" w:cs="Times New Roman"/>
          <w:sz w:val="24"/>
          <w:szCs w:val="24"/>
        </w:rPr>
        <w:t>5</w:t>
      </w:r>
      <w:r w:rsidRPr="00BE719F">
        <w:rPr>
          <w:rFonts w:ascii="Times New Roman" w:hAnsi="Times New Roman" w:cs="Times New Roman"/>
          <w:sz w:val="24"/>
          <w:szCs w:val="24"/>
        </w:rPr>
        <w:t>0 L.</w:t>
      </w:r>
    </w:p>
    <w:p w14:paraId="11419888" w14:textId="50732BDF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1.7.4</w:t>
      </w:r>
      <w:r w:rsidR="009B1F50" w:rsidRPr="00BE719F">
        <w:rPr>
          <w:rFonts w:ascii="Times New Roman" w:hAnsi="Times New Roman" w:cs="Times New Roman"/>
          <w:sz w:val="24"/>
          <w:szCs w:val="24"/>
        </w:rPr>
        <w:t>. Palgihaarats. Laadurile sobiva kinnitusega hüdrauliliselt pööratava rotaatoriga haarats</w:t>
      </w:r>
      <w:r w:rsidR="00CC6185" w:rsidRPr="00BE719F">
        <w:rPr>
          <w:rFonts w:ascii="Times New Roman" w:hAnsi="Times New Roman" w:cs="Times New Roman"/>
          <w:sz w:val="24"/>
          <w:szCs w:val="24"/>
        </w:rPr>
        <w:t xml:space="preserve"> (min 1200 mm haardega)</w:t>
      </w:r>
      <w:r w:rsidR="009B1F50" w:rsidRPr="00BE719F">
        <w:rPr>
          <w:rFonts w:ascii="Times New Roman" w:hAnsi="Times New Roman" w:cs="Times New Roman"/>
          <w:sz w:val="24"/>
          <w:szCs w:val="24"/>
        </w:rPr>
        <w:t>. Juhtimine peab toimima masina juhtkangilt.</w:t>
      </w:r>
    </w:p>
    <w:p w14:paraId="4316B26D" w14:textId="4F2D65E2" w:rsidR="006B0240" w:rsidRPr="00BE719F" w:rsidRDefault="006B0240" w:rsidP="00BE71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19F">
        <w:rPr>
          <w:rFonts w:ascii="Times New Roman" w:hAnsi="Times New Roman" w:cs="Times New Roman"/>
          <w:sz w:val="24"/>
          <w:szCs w:val="24"/>
        </w:rPr>
        <w:t>1.7.5. Trummelniiduk/hooldusniiduk pika heina niitmiseks. Terade kuju Y ja organi töölaius</w:t>
      </w:r>
      <w:r w:rsidR="002E3002" w:rsidRPr="00BE719F">
        <w:rPr>
          <w:rFonts w:ascii="Times New Roman" w:hAnsi="Times New Roman" w:cs="Times New Roman"/>
          <w:sz w:val="24"/>
          <w:szCs w:val="24"/>
        </w:rPr>
        <w:t xml:space="preserve"> </w:t>
      </w:r>
      <w:r w:rsidRPr="00BE719F">
        <w:rPr>
          <w:rFonts w:ascii="Times New Roman" w:hAnsi="Times New Roman" w:cs="Times New Roman"/>
          <w:sz w:val="24"/>
          <w:szCs w:val="24"/>
        </w:rPr>
        <w:t>vähemalt 1500 mm.</w:t>
      </w:r>
    </w:p>
    <w:p w14:paraId="58C7D6E3" w14:textId="3E370D57" w:rsidR="006B0240" w:rsidRPr="006B0240" w:rsidRDefault="006B0240" w:rsidP="006B0240"/>
    <w:sectPr w:rsidR="006B0240" w:rsidRPr="006B0240" w:rsidSect="004306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40"/>
    <w:rsid w:val="00022246"/>
    <w:rsid w:val="000C277B"/>
    <w:rsid w:val="00122BCD"/>
    <w:rsid w:val="00140F12"/>
    <w:rsid w:val="00146B1A"/>
    <w:rsid w:val="001B0F85"/>
    <w:rsid w:val="001D7E12"/>
    <w:rsid w:val="001F3101"/>
    <w:rsid w:val="002B1292"/>
    <w:rsid w:val="002E3002"/>
    <w:rsid w:val="002F23AE"/>
    <w:rsid w:val="00374EC5"/>
    <w:rsid w:val="003778F4"/>
    <w:rsid w:val="004264AD"/>
    <w:rsid w:val="004306EF"/>
    <w:rsid w:val="00462E17"/>
    <w:rsid w:val="00481C40"/>
    <w:rsid w:val="005333C2"/>
    <w:rsid w:val="005B1318"/>
    <w:rsid w:val="00601F30"/>
    <w:rsid w:val="00602BD6"/>
    <w:rsid w:val="006B0240"/>
    <w:rsid w:val="00737011"/>
    <w:rsid w:val="00783BAA"/>
    <w:rsid w:val="00853BCB"/>
    <w:rsid w:val="0087325F"/>
    <w:rsid w:val="0088042A"/>
    <w:rsid w:val="008C1CBE"/>
    <w:rsid w:val="009B1F50"/>
    <w:rsid w:val="00A14901"/>
    <w:rsid w:val="00A35564"/>
    <w:rsid w:val="00A73086"/>
    <w:rsid w:val="00B119D8"/>
    <w:rsid w:val="00B84776"/>
    <w:rsid w:val="00BE719F"/>
    <w:rsid w:val="00C216FA"/>
    <w:rsid w:val="00CC6185"/>
    <w:rsid w:val="00CF3320"/>
    <w:rsid w:val="00D205EF"/>
    <w:rsid w:val="00F14076"/>
    <w:rsid w:val="00F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74FA"/>
  <w15:chartTrackingRefBased/>
  <w15:docId w15:val="{89E19223-7668-4077-81F6-E92AF6D8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B02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B0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B02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B02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B02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B02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B02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B02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B02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B02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B02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B02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B024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B024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B024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B024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B024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B024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B02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B0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B02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B02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B02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B024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B024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B024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B02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B024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B0240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D205E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205E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205E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205E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205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590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Denks</dc:creator>
  <cp:keywords/>
  <dc:description/>
  <cp:lastModifiedBy>Urbe Kallais</cp:lastModifiedBy>
  <cp:revision>17</cp:revision>
  <dcterms:created xsi:type="dcterms:W3CDTF">2024-10-29T14:43:00Z</dcterms:created>
  <dcterms:modified xsi:type="dcterms:W3CDTF">2024-11-04T12:48:00Z</dcterms:modified>
</cp:coreProperties>
</file>